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Johanneskyrkan</w:t>
      </w:r>
    </w:p>
    <w:p>
      <w:r>
        <w:t>20.8.2024 tiistai</w:t>
      </w:r>
    </w:p>
    <w:p>
      <w:pPr>
        <w:pStyle w:val="Heading1"/>
      </w:pPr>
      <w:r>
        <w:t>20.8.2024 tiistai</w:t>
      </w:r>
    </w:p>
    <w:p>
      <w:pPr>
        <w:pStyle w:val="Heading2"/>
      </w:pPr>
      <w:r>
        <w:t>17:00-17:30 Five O'clock Organ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