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4.9.2024 keskiviikko</w:t>
      </w:r>
    </w:p>
    <w:p>
      <w:pPr>
        <w:pStyle w:val="Heading1"/>
      </w:pPr>
      <w:r>
        <w:t>4.9.2024-4.12.2024</w:t>
      </w:r>
    </w:p>
    <w:p>
      <w:pPr>
        <w:pStyle w:val="Heading2"/>
      </w:pPr>
      <w:r>
        <w:t>17:00-19:00 Pohjoismainen kielikahvila</w:t>
      </w:r>
    </w:p>
    <w:p>
      <w:r>
        <w:t>Pohjoismaisen kulttuuripisteen kielikahvilassa pääset puhumaan suomea, ruotsia, norjaa, tanskaa tai islantia kieltä äidinkielenään puhuvan kanssa.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