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27.6.2024 torstai</w:t>
      </w:r>
    </w:p>
    <w:p>
      <w:pPr>
        <w:pStyle w:val="Heading1"/>
      </w:pPr>
      <w:r>
        <w:t>27.6.2024-4.8.2024</w:t>
      </w:r>
    </w:p>
    <w:p>
      <w:pPr>
        <w:pStyle w:val="Heading2"/>
      </w:pPr>
      <w:r>
        <w:t>19:00-18:30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