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9:00-20:00 Sommarkonser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