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3.7.2024 keskiviikko</w:t>
      </w:r>
    </w:p>
    <w:p>
      <w:pPr>
        <w:pStyle w:val="Heading1"/>
      </w:pPr>
      <w:r>
        <w:t>3.7.2024 keskiviikko</w:t>
      </w:r>
    </w:p>
    <w:p>
      <w:pPr>
        <w:pStyle w:val="Heading2"/>
      </w:pPr>
      <w:r>
        <w:t>19:00-20:00 Sommarkonsert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