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Hemvrån</w:t>
      </w:r>
    </w:p>
    <w:p>
      <w:r>
        <w:t>24.9.2024 tiistai</w:t>
      </w:r>
    </w:p>
    <w:p>
      <w:pPr>
        <w:pStyle w:val="Heading1"/>
      </w:pPr>
      <w:r>
        <w:t>24.9.2024 tiistai</w:t>
      </w:r>
    </w:p>
    <w:p>
      <w:pPr>
        <w:pStyle w:val="Heading2"/>
      </w:pPr>
      <w:r>
        <w:t xml:space="preserve">18:00-20:00 Lappa &amp; laga - klädfixarverkstad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