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Betaniakyrkan</w:t>
      </w:r>
    </w:p>
    <w:p>
      <w:r>
        <w:t>15.9.2024 sunnuntai</w:t>
      </w:r>
    </w:p>
    <w:p>
      <w:pPr>
        <w:pStyle w:val="Heading1"/>
      </w:pPr>
      <w:r>
        <w:t>15.9.2024-16.9.2024</w:t>
      </w:r>
    </w:p>
    <w:p>
      <w:pPr>
        <w:pStyle w:val="Heading2"/>
      </w:pPr>
      <w:r>
        <w:t>11:00-00:00 Gudstjänst</w:t>
      </w:r>
    </w:p>
    <w:p>
      <w:r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