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10:00-18:00 Bokmässa på Grand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