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12:00-16:00 Brödutdelning och Dagens ord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