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18:30-00:00 Keswick-möten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