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10:00-14:00 Kaupunkibingo</w:t>
      </w:r>
    </w:p>
    <w:p>
      <w:r>
        <w:t xml:space="preserve"> Lastenkulttuurin juhlaviikkoa vietetään lasten kaupunkibingolla Tammisaaressa ja vuorovaikutteisella konsertilla Kulttuuritalo Kareliassa. Lapsiperheille, 4-8v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