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i Finbygränd</w:t>
      </w:r>
    </w:p>
    <w:p>
      <w:r>
        <w:t>15.9.2024 sunnuntai</w:t>
      </w:r>
    </w:p>
    <w:p>
      <w:pPr>
        <w:pStyle w:val="Heading1"/>
      </w:pPr>
      <w:r>
        <w:t>15.9.2024 sunnuntai</w:t>
      </w:r>
    </w:p>
    <w:p>
      <w:pPr>
        <w:pStyle w:val="Heading2"/>
      </w:pPr>
      <w:r>
        <w:t>13:00-17:00 Lantbruksmuseet i Finbygränd</w:t>
      </w:r>
    </w:p>
    <w:p>
      <w:r>
        <w:t xml:space="preserve"> 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