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11.5.2024 lauantai</w:t>
      </w:r>
    </w:p>
    <w:p>
      <w:pPr>
        <w:pStyle w:val="Heading1"/>
      </w:pPr>
      <w:r>
        <w:t>11.5.2024-16.6.2024</w:t>
      </w:r>
    </w:p>
    <w:p>
      <w:pPr>
        <w:pStyle w:val="Heading2"/>
      </w:pPr>
      <w:r>
        <w:t>10:00-16:00 Petri Hytönen: 28 år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