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15.5.2024 keskiviikko</w:t>
      </w:r>
    </w:p>
    <w:p>
      <w:pPr>
        <w:pStyle w:val="Heading1"/>
      </w:pPr>
      <w:r>
        <w:t>15.5.2024-9.6.2024</w:t>
      </w:r>
    </w:p>
    <w:p>
      <w:pPr>
        <w:pStyle w:val="Heading2"/>
      </w:pPr>
      <w:r>
        <w:t>12:00-16:00 Hanna Saarikoski: Mirrors for Princes, tm•galleria 15.5.-9.6.2024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