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26.4.2024 perjantai</w:t>
      </w:r>
    </w:p>
    <w:p>
      <w:pPr>
        <w:pStyle w:val="Heading1"/>
      </w:pPr>
      <w:r>
        <w:t>26.4.2024-19.5.2024</w:t>
      </w:r>
    </w:p>
    <w:p>
      <w:pPr>
        <w:pStyle w:val="Heading2"/>
      </w:pPr>
      <w:r>
        <w:t>11:16-16:00 Kirsi Neuvonen - Hetki, monotypioita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