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11:00-12:00 Tillsammans-gudstjänst på morsdag.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