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30.4.2024 tiistai</w:t>
      </w:r>
    </w:p>
    <w:p>
      <w:pPr>
        <w:pStyle w:val="Heading1"/>
      </w:pPr>
      <w:r>
        <w:t>30.4.2024-5.5.2024</w:t>
      </w:r>
    </w:p>
    <w:p>
      <w:pPr>
        <w:pStyle w:val="Heading2"/>
      </w:pPr>
      <w:r>
        <w:t>10:00-16:00 Paula Salmela: Exponerad 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