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28.4.2024 sunnuntai</w:t>
      </w:r>
    </w:p>
    <w:p>
      <w:pPr>
        <w:pStyle w:val="Heading1"/>
      </w:pPr>
      <w:r>
        <w:t>28.4.2024-29.4.2024</w:t>
      </w:r>
    </w:p>
    <w:p>
      <w:pPr>
        <w:pStyle w:val="Heading2"/>
      </w:pPr>
      <w:r>
        <w:t>11:00-00:00 Gudstjänst och församlingskonferens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