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Solviks badstrand</w:t>
      </w:r>
    </w:p>
    <w:p>
      <w:r>
        <w:t>8.4.2024 maanantai</w:t>
      </w:r>
    </w:p>
    <w:p>
      <w:pPr>
        <w:pStyle w:val="Heading1"/>
      </w:pPr>
      <w:r>
        <w:t>8.4.2024-20.5.2024</w:t>
      </w:r>
    </w:p>
    <w:p>
      <w:pPr>
        <w:pStyle w:val="Heading2"/>
      </w:pPr>
      <w:r>
        <w:t>12:30-13:30 Utegymnastik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