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Vindängensalen</w:t>
      </w:r>
    </w:p>
    <w:p>
      <w:r>
        <w:t>5.4.2024 perjantai</w:t>
      </w:r>
    </w:p>
    <w:p>
      <w:pPr>
        <w:pStyle w:val="Heading1"/>
      </w:pPr>
      <w:r>
        <w:t>5.4.2024 perjantai</w:t>
      </w:r>
    </w:p>
    <w:p>
      <w:pPr>
        <w:pStyle w:val="Heading2"/>
      </w:pPr>
      <w:r>
        <w:t>19:30-20:30 MIKs operastudio presenterar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