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Helsingfors Konsthall </w:t>
      </w:r>
    </w:p>
    <w:p>
      <w:r>
        <w:t>31.3.2024 sunnuntai</w:t>
      </w:r>
    </w:p>
    <w:p>
      <w:pPr>
        <w:pStyle w:val="Heading1"/>
      </w:pPr>
      <w:r>
        <w:t>31.3.2024 sunnuntai</w:t>
      </w:r>
    </w:p>
    <w:p>
      <w:pPr>
        <w:pStyle w:val="Heading2"/>
      </w:pPr>
      <w:r>
        <w:t>15:00-15:45 Yleisöopastus Dynaaminen tila – Nubben 100 vuotta -näyttelyyn</w:t>
      </w:r>
    </w:p>
    <w:p>
      <w:r>
        <w:t>Yleisöopastus Dynaaminen tila - Nubben 100 vuotta -näyttelyyn. Opastus sisältyy näyttelylipun hintaan ja sen kesto on noin 45 min.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