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28.3.2024 torstai</w:t>
      </w:r>
    </w:p>
    <w:p>
      <w:pPr>
        <w:pStyle w:val="Heading1"/>
      </w:pPr>
      <w:r>
        <w:t>28.3.2024-21.4.2024</w:t>
      </w:r>
    </w:p>
    <w:p>
      <w:pPr>
        <w:pStyle w:val="Heading2"/>
      </w:pPr>
      <w:r>
        <w:t>12:00-18:00 Tiina Majabacka: Myllynkivikauluksen soiva muisto</w:t>
      </w:r>
    </w:p>
    <w:p>
      <w:r>
        <w:t>Tiina Majabacka: Myllynkivikauluksen soiva muisto, lyhytelokuva 13:15 min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