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</w:t>
      </w:r>
    </w:p>
    <w:p>
      <w:r>
        <w:t>28.6.2024 perjantai</w:t>
      </w:r>
    </w:p>
    <w:p>
      <w:pPr>
        <w:pStyle w:val="Heading1"/>
      </w:pPr>
      <w:r>
        <w:t>28.6.2024-30.6.2024</w:t>
      </w:r>
    </w:p>
    <w:p>
      <w:pPr>
        <w:pStyle w:val="Heading2"/>
      </w:pPr>
      <w:r>
        <w:t>19:00-15:00 Lilla jazz- och poesifestivalen 2024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