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begravningsplats, huvudingång</w:t>
      </w:r>
    </w:p>
    <w:p>
      <w:r>
        <w:t>3.7.2024 keskiviikko</w:t>
      </w:r>
    </w:p>
    <w:p>
      <w:pPr>
        <w:pStyle w:val="Heading1"/>
      </w:pPr>
      <w:r>
        <w:t>3.7.2024-7.8.2024</w:t>
      </w:r>
    </w:p>
    <w:p>
      <w:pPr>
        <w:pStyle w:val="Heading2"/>
      </w:pPr>
      <w:r>
        <w:t>18:00-19:00 Rundvandring på Näsebackens begravningsplats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