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26.11.2024 tiistai</w:t>
      </w:r>
    </w:p>
    <w:p>
      <w:pPr>
        <w:pStyle w:val="Heading1"/>
      </w:pPr>
      <w:r>
        <w:t>26.11.2024-7.12.2024</w:t>
      </w:r>
    </w:p>
    <w:p>
      <w:pPr>
        <w:pStyle w:val="Heading2"/>
      </w:pPr>
      <w:r>
        <w:t>12:00-19:00 Hamlet</w:t>
      </w:r>
    </w:p>
    <w:p>
      <w:r>
        <w:t xml:space="preserve"> </w:t>
      </w:r>
    </w:p>
    <w:p>
      <w:r>
        <w:t>0,00-50,00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