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20.11.2024 keskiviikko</w:t>
      </w:r>
    </w:p>
    <w:p>
      <w:pPr>
        <w:pStyle w:val="Heading1"/>
      </w:pPr>
      <w:r>
        <w:t>20.11.2024-23.11.2024</w:t>
      </w:r>
    </w:p>
    <w:p>
      <w:pPr>
        <w:pStyle w:val="Heading2"/>
      </w:pPr>
      <w:r>
        <w:t>18:00-16:00 Livsfarligt på allvar!</w:t>
      </w:r>
    </w:p>
    <w:p>
      <w:r>
        <w:t xml:space="preserve"> </w:t>
      </w:r>
    </w:p>
    <w:p>
      <w:r>
        <w:t>0,00-38,00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