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3:00-14:00 Rörelseglädje 65+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