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</w:t>
      </w:r>
    </w:p>
    <w:p>
      <w:r>
        <w:t>6.2.2024 tiistai</w:t>
      </w:r>
    </w:p>
    <w:p>
      <w:pPr>
        <w:pStyle w:val="Heading1"/>
      </w:pPr>
      <w:r>
        <w:t>6.2.2024-3.3.2024</w:t>
      </w:r>
    </w:p>
    <w:p>
      <w:pPr>
        <w:pStyle w:val="Heading2"/>
      </w:pPr>
      <w:r>
        <w:t>06:00-23:45 Katikoti, ett hem för funktionshindrade i Kohila i Estland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