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3.4.2024 keskiviikko</w:t>
      </w:r>
    </w:p>
    <w:p>
      <w:pPr>
        <w:pStyle w:val="Heading1"/>
      </w:pPr>
      <w:r>
        <w:t>3.4.2024-30.4.2024</w:t>
      </w:r>
    </w:p>
    <w:p>
      <w:pPr>
        <w:pStyle w:val="Heading2"/>
      </w:pPr>
      <w:r>
        <w:t>11:00-17:00 Dmitrii Semichev - Premonition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