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Kannusali</w:t>
      </w:r>
    </w:p>
    <w:p>
      <w:r>
        <w:t>27.1.2024 lauantai</w:t>
      </w:r>
    </w:p>
    <w:p>
      <w:pPr>
        <w:pStyle w:val="Heading1"/>
      </w:pPr>
      <w:r>
        <w:t>27.1.2024 lauantai</w:t>
      </w:r>
    </w:p>
    <w:p>
      <w:pPr>
        <w:pStyle w:val="Heading2"/>
      </w:pPr>
      <w:r>
        <w:t>13:00-15:00 Barnens grottlördag: Skidit disco och cirkus</w:t>
      </w:r>
    </w:p>
    <w:p>
      <w:r>
        <w:t xml:space="preserve"> </w:t>
      </w:r>
    </w:p>
    <w:p>
      <w:r>
        <w:t xml:space="preserve">15 €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