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Annegården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14:00-14:40 Snö – Lumi</w:t>
      </w:r>
    </w:p>
    <w:p>
      <w:r>
        <w:t xml:space="preserve"> </w:t>
      </w:r>
    </w:p>
    <w:p>
      <w:r>
        <w:t>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