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5.1.2024 perjantai</w:t>
      </w:r>
    </w:p>
    <w:p>
      <w:pPr>
        <w:pStyle w:val="Heading1"/>
      </w:pPr>
      <w:r>
        <w:t>5.1.2024-28.1.2024</w:t>
      </w:r>
    </w:p>
    <w:p>
      <w:pPr>
        <w:pStyle w:val="Heading2"/>
      </w:pPr>
      <w:r>
        <w:t>12:00-18:00 Katri Kuparisen näyttely Hajonta</w:t>
      </w:r>
    </w:p>
    <w:p>
      <w:r>
        <w:t>Katri Kuparisen näyttely Hajonta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