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Riddarhuset</w:t>
      </w:r>
    </w:p>
    <w:p>
      <w:r>
        <w:t>16.12.2023 lauantai</w:t>
      </w:r>
    </w:p>
    <w:p>
      <w:pPr>
        <w:pStyle w:val="Heading1"/>
      </w:pPr>
      <w:r>
        <w:t>16.12.2023 lauantai</w:t>
      </w:r>
    </w:p>
    <w:p>
      <w:pPr>
        <w:pStyle w:val="Heading2"/>
      </w:pPr>
      <w:r>
        <w:t>19:00-20:30 Skivreleasekonsert: 12 fantasier</w:t>
      </w:r>
    </w:p>
    <w:p>
      <w:r>
        <w:t xml:space="preserve"> </w:t>
      </w:r>
    </w:p>
    <w:p>
      <w:r>
        <w:t>15–20 €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