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>22:00-23:15 Carols in Grani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