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Chappe &amp; Raseborgs museum</w:t>
      </w:r>
    </w:p>
    <w:p>
      <w:r>
        <w:t>10.3.2024 sunnuntai</w:t>
      </w:r>
    </w:p>
    <w:p>
      <w:pPr>
        <w:pStyle w:val="Heading1"/>
      </w:pPr>
      <w:r>
        <w:t>10.3.2024 sunnuntai</w:t>
      </w:r>
    </w:p>
    <w:p>
      <w:pPr>
        <w:pStyle w:val="Heading2"/>
      </w:pPr>
      <w:r>
        <w:t>11:00-15:00 Villapäivä Chappessa ja Raaseporin museossa  10.3. klo 11-15</w:t>
      </w:r>
    </w:p>
    <w:p>
      <w:r>
        <w:t>Syvenny villan mailmaan työpajojen ja villatuotteiden myynnib parissa Chappessa ja Raaseporin museossa.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