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29.2.2024 torstai</w:t>
      </w:r>
    </w:p>
    <w:p>
      <w:pPr>
        <w:pStyle w:val="Heading1"/>
      </w:pPr>
      <w:r>
        <w:t>29.2.2024-24.3.2024</w:t>
      </w:r>
    </w:p>
    <w:p>
      <w:pPr>
        <w:pStyle w:val="Heading2"/>
      </w:pPr>
      <w:r>
        <w:t>12:00-18:00 Maria Ylikoski: Etiketin mukaan</w:t>
      </w:r>
    </w:p>
    <w:p>
      <w:r>
        <w:t>Maria Ylikoski: Etiketin mukaan; arkistokuvia ja kollaaseja/teoksia Ester Markkolasta, presidentti Kekkosen sisäköstä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