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Vanda Vävare </w:t>
      </w:r>
    </w:p>
    <w:p>
      <w:r>
        <w:t>1.3.2024 perjantai</w:t>
      </w:r>
    </w:p>
    <w:p>
      <w:pPr>
        <w:pStyle w:val="Heading1"/>
      </w:pPr>
      <w:r>
        <w:t>1.3.2024-3.3.2024</w:t>
      </w:r>
    </w:p>
    <w:p>
      <w:pPr>
        <w:pStyle w:val="Heading2"/>
      </w:pPr>
      <w:r>
        <w:t>11:00-15:00 Vårjippo hos Vanda Vävare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