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</w:t>
      </w:r>
    </w:p>
    <w:p>
      <w:r>
        <w:t>3.12.2023 sunnuntai</w:t>
      </w:r>
    </w:p>
    <w:p>
      <w:pPr>
        <w:pStyle w:val="Heading1"/>
      </w:pPr>
      <w:r>
        <w:t>3.12.2023-4.12.2023</w:t>
      </w:r>
    </w:p>
    <w:p>
      <w:pPr>
        <w:pStyle w:val="Heading2"/>
      </w:pPr>
      <w:r>
        <w:t>13:00-00:00 Julbasar i Kullo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