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26.10.2023 torstai</w:t>
      </w:r>
    </w:p>
    <w:p>
      <w:pPr>
        <w:pStyle w:val="Heading1"/>
      </w:pPr>
      <w:r>
        <w:t>26.10.2023-19.11.2023</w:t>
      </w:r>
    </w:p>
    <w:p>
      <w:pPr>
        <w:pStyle w:val="Heading2"/>
      </w:pPr>
      <w:r>
        <w:t>12:00-18:00 Henna Jula: Centripetal</w:t>
      </w:r>
    </w:p>
    <w:p>
      <w:r>
        <w:t>Henna Jula: Centripetal - vesiväri- ja öljymaalauksissa keskihakuvoima vaikuttaa massan liikkeisiin, planeettojen kiertoratoihin ja kaiken elävän rakentumiseen.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