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Bollhall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19:00-01:00 Dansgalan lördagen den 4.11.2023 firar 30 år</w:t>
      </w:r>
    </w:p>
    <w:p>
      <w:r>
        <w:t xml:space="preserve"> </w:t>
      </w:r>
    </w:p>
    <w:p>
      <w:r>
        <w:t xml:space="preserve">Förk 27€   Ing.32€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