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Vallmogård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19:00-20:30 Lukudramaa Vallmogårdissa –Det går flera tåg till Buddha</w:t>
      </w:r>
    </w:p>
    <w:p>
      <w:r>
        <w:t>Joakim Grothin vuoden 1990 kuunnelmassa sattuman leikki sekoittuu arjen tragikomediaan.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