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17.9.2023 sunnuntai</w:t>
      </w:r>
    </w:p>
    <w:p>
      <w:pPr>
        <w:pStyle w:val="Heading1"/>
      </w:pPr>
      <w:r>
        <w:t>17.9.2023-18.9.2023</w:t>
      </w:r>
    </w:p>
    <w:p>
      <w:pPr>
        <w:pStyle w:val="Heading2"/>
      </w:pPr>
      <w:r>
        <w:t>18:00-00:00 Keep Calm and Carry 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