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</w:t>
      </w:r>
    </w:p>
    <w:p>
      <w:r>
        <w:t>19.9.2023 tiistai</w:t>
      </w:r>
    </w:p>
    <w:p>
      <w:pPr>
        <w:pStyle w:val="Heading1"/>
      </w:pPr>
      <w:r>
        <w:t>19.9.2023-7.10.2023</w:t>
      </w:r>
    </w:p>
    <w:p>
      <w:pPr>
        <w:pStyle w:val="Heading2"/>
      </w:pPr>
      <w:r>
        <w:t>09:00-17:00 Utställningar: Gunn Gestrin i Galleri Arbis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