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30.8.2023 keskiviikko</w:t>
      </w:r>
    </w:p>
    <w:p>
      <w:pPr>
        <w:pStyle w:val="Heading1"/>
      </w:pPr>
      <w:r>
        <w:t>30.8.2023-24.9.2023</w:t>
      </w:r>
    </w:p>
    <w:p>
      <w:pPr>
        <w:pStyle w:val="Heading2"/>
      </w:pPr>
      <w:r>
        <w:t>11:00-16:00 Iisa Maaranen: Focus Flees, tm•galleria 30.8.-24.9.2023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