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3.9.2023 sunnuntai</w:t>
      </w:r>
    </w:p>
    <w:p>
      <w:pPr>
        <w:pStyle w:val="Heading1"/>
      </w:pPr>
      <w:r>
        <w:t>3.9.2023-4.9.2023</w:t>
      </w:r>
    </w:p>
    <w:p>
      <w:pPr>
        <w:pStyle w:val="Heading2"/>
      </w:pPr>
      <w:r>
        <w:t>16:00-00:00 Gudstjänst med Runar Nylund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