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18:00-19:15 Barnkör för barn i åk 3-6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