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Gamla Stan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14:00-19:00 Alina, Henrik och Valter Huldén på Café Gamla Stan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