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23.11.2023 torstai</w:t>
      </w:r>
    </w:p>
    <w:p>
      <w:pPr>
        <w:pStyle w:val="Heading1"/>
      </w:pPr>
      <w:r>
        <w:t>23.11.2023-17.12.2023</w:t>
      </w:r>
    </w:p>
    <w:p>
      <w:pPr>
        <w:pStyle w:val="Heading2"/>
      </w:pPr>
      <w:r>
        <w:t>12:00-18:00 Marko Karo: Desert Notes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