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3.8.2023 torstai</w:t>
      </w:r>
    </w:p>
    <w:p>
      <w:pPr>
        <w:pStyle w:val="Heading1"/>
      </w:pPr>
      <w:r>
        <w:t>3.8.2023-27.8.2023</w:t>
      </w:r>
    </w:p>
    <w:p>
      <w:pPr>
        <w:pStyle w:val="Heading2"/>
      </w:pPr>
      <w:r>
        <w:t>12:00-18:00 Miia Kettunen: Koherenssin pisteet</w:t>
      </w:r>
    </w:p>
    <w:p>
      <w:r>
        <w:t>Miia Kettunen: Koherenssin pisteet; teostutkielmia puista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