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Lovisa huvudbibliotek</w:t>
      </w:r>
    </w:p>
    <w:p>
      <w:r>
        <w:t>6.7.2023 torstai</w:t>
      </w:r>
    </w:p>
    <w:p>
      <w:pPr>
        <w:pStyle w:val="Heading1"/>
      </w:pPr>
      <w:r>
        <w:t>6.7.2023-4.8.2023</w:t>
      </w:r>
    </w:p>
    <w:p>
      <w:pPr>
        <w:pStyle w:val="Heading2"/>
      </w:pPr>
      <w:r>
        <w:t>11:00-16:00 Naturfotografens år / Luontokuvaajan vuosi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